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BAA29" w14:textId="16A1FA14" w:rsidR="006E5975" w:rsidRPr="00E17787" w:rsidRDefault="00E17787" w:rsidP="00E17787">
      <w:pPr>
        <w:jc w:val="center"/>
        <w:rPr>
          <w:rFonts w:ascii="Arial" w:hAnsi="Arial" w:cs="Arial"/>
        </w:rPr>
      </w:pPr>
      <w:bookmarkStart w:id="0" w:name="_GoBack"/>
      <w:bookmarkEnd w:id="0"/>
      <w:r w:rsidRPr="00E17787">
        <w:rPr>
          <w:rFonts w:ascii="Arial" w:hAnsi="Arial" w:cs="Arial"/>
        </w:rPr>
        <w:t>Klauzula informacyjna</w:t>
      </w:r>
    </w:p>
    <w:p w14:paraId="77934984" w14:textId="77777777" w:rsidR="008B2EB5" w:rsidRPr="008B2EB5" w:rsidRDefault="008B2EB5" w:rsidP="00E17787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B2EB5">
        <w:rPr>
          <w:rFonts w:ascii="Arial" w:hAnsi="Arial" w:cs="Arial"/>
        </w:rPr>
        <w:t>Administratorem czyli podmiotem decydującym o celach i sposobach przetwarzania Państwa danych osobowych</w:t>
      </w:r>
      <w:r>
        <w:t xml:space="preserve"> </w:t>
      </w:r>
      <w:r w:rsidRPr="008B2EB5">
        <w:rPr>
          <w:rFonts w:ascii="Arial" w:hAnsi="Arial" w:cs="Arial"/>
        </w:rPr>
        <w:t xml:space="preserve">jest Centrum Kształcenia Zawodowego i Ustawicznego w Ostrowcu Świętokrzyskim (dalej </w:t>
      </w:r>
      <w:proofErr w:type="spellStart"/>
      <w:r w:rsidRPr="008B2EB5">
        <w:rPr>
          <w:rFonts w:ascii="Arial" w:hAnsi="Arial" w:cs="Arial"/>
        </w:rPr>
        <w:t>CKZiU</w:t>
      </w:r>
      <w:proofErr w:type="spellEnd"/>
      <w:r w:rsidRPr="008B2EB5">
        <w:rPr>
          <w:rFonts w:ascii="Arial" w:hAnsi="Arial" w:cs="Arial"/>
        </w:rPr>
        <w:t xml:space="preserve">), ul. Mickiewicza 1, 27-400 Ostrowiec Świętokrzyski. </w:t>
      </w:r>
    </w:p>
    <w:p w14:paraId="67A37C85" w14:textId="77777777" w:rsidR="008B2EB5" w:rsidRPr="008B2EB5" w:rsidRDefault="008B2EB5" w:rsidP="00E17787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EB5">
        <w:rPr>
          <w:rFonts w:ascii="Arial" w:hAnsi="Arial" w:cs="Arial"/>
        </w:rPr>
        <w:t>Z administratorem można się skontaktować poprzez pocztę email</w:t>
      </w:r>
      <w:r w:rsidRPr="008B2EB5">
        <w:rPr>
          <w:rStyle w:val="apple-converted-space"/>
          <w:rFonts w:ascii="Arial" w:hAnsi="Arial" w:cs="Arial"/>
        </w:rPr>
        <w:t xml:space="preserve">: </w:t>
      </w:r>
      <w:r w:rsidRPr="008B2EB5">
        <w:rPr>
          <w:rFonts w:ascii="Arial" w:hAnsi="Arial" w:cs="Arial"/>
        </w:rPr>
        <w:t>ckziuostrowiec@onet.eu</w:t>
      </w:r>
      <w:r w:rsidRPr="008B2EB5">
        <w:rPr>
          <w:rStyle w:val="apple-converted-space"/>
          <w:rFonts w:ascii="Arial" w:hAnsi="Arial" w:cs="Arial"/>
        </w:rPr>
        <w:t xml:space="preserve"> </w:t>
      </w:r>
      <w:r w:rsidRPr="008B2EB5">
        <w:rPr>
          <w:rFonts w:ascii="Arial" w:hAnsi="Arial" w:cs="Arial"/>
        </w:rPr>
        <w:t>lub pisemnie na adres siedziby administratora.</w:t>
      </w:r>
    </w:p>
    <w:p w14:paraId="6782E850" w14:textId="6C1D76F9" w:rsidR="008B2EB5" w:rsidRPr="008B2EB5" w:rsidRDefault="008B2EB5" w:rsidP="00E17787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EB5">
        <w:rPr>
          <w:rFonts w:ascii="Arial" w:eastAsia="Times New Roman" w:hAnsi="Arial" w:cs="Arial"/>
          <w:lang w:eastAsia="pl-PL"/>
        </w:rPr>
        <w:t>Administrator wyznaczył Inspektora Ochrony Danych, z którym mogą się Państwo kontaktować poprzez adres e-mail: iod@arx.net.pl</w:t>
      </w:r>
    </w:p>
    <w:p w14:paraId="24174365" w14:textId="77777777" w:rsidR="008B2EB5" w:rsidRDefault="008B2EB5" w:rsidP="00E17787">
      <w:pPr>
        <w:pStyle w:val="Akapitzlist"/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</w:pPr>
      <w:r w:rsidRPr="008B2EB5">
        <w:rPr>
          <w:rFonts w:ascii="Arial" w:hAnsi="Arial" w:cs="Arial"/>
        </w:rPr>
        <w:t>Dane osobowe przetwarzane są w celu:</w:t>
      </w:r>
    </w:p>
    <w:p w14:paraId="2B81369C" w14:textId="77777777" w:rsidR="008B2EB5" w:rsidRPr="0014051F" w:rsidRDefault="008B2EB5" w:rsidP="00E17787">
      <w:pPr>
        <w:numPr>
          <w:ilvl w:val="0"/>
          <w:numId w:val="2"/>
        </w:num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14051F">
        <w:rPr>
          <w:rFonts w:ascii="Arial" w:hAnsi="Arial" w:cs="Arial"/>
        </w:rPr>
        <w:t xml:space="preserve">zawarcia i wykonania umowy, której stroną jest osoba, której dane dotyczą, na podstawie art. 6 ust. 1 lit. b) RODO; </w:t>
      </w:r>
    </w:p>
    <w:p w14:paraId="7B14ED90" w14:textId="77777777" w:rsidR="008B2EB5" w:rsidRDefault="008B2EB5" w:rsidP="00E17787">
      <w:pPr>
        <w:numPr>
          <w:ilvl w:val="0"/>
          <w:numId w:val="2"/>
        </w:num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14051F">
        <w:rPr>
          <w:rFonts w:ascii="Arial" w:hAnsi="Arial" w:cs="Arial"/>
        </w:rPr>
        <w:t>wypełnienia obowiązków prawnych ciążących na administratorze, a wynikających m.in. z przepisów podatkowych i przepisów o rachunkowości, np. wystawianie dowodów księgowych, dokonywanie rozliczeń podatkowo-księgowych, prowadzeni</w:t>
      </w:r>
      <w:r>
        <w:rPr>
          <w:rFonts w:ascii="Arial" w:hAnsi="Arial" w:cs="Arial"/>
        </w:rPr>
        <w:t>e</w:t>
      </w:r>
      <w:r w:rsidRPr="0014051F">
        <w:rPr>
          <w:rFonts w:ascii="Arial" w:hAnsi="Arial" w:cs="Arial"/>
        </w:rPr>
        <w:t xml:space="preserve"> i archiwizowani</w:t>
      </w:r>
      <w:r>
        <w:rPr>
          <w:rFonts w:ascii="Arial" w:hAnsi="Arial" w:cs="Arial"/>
        </w:rPr>
        <w:t>e</w:t>
      </w:r>
      <w:r w:rsidRPr="0014051F">
        <w:rPr>
          <w:rFonts w:ascii="Arial" w:hAnsi="Arial" w:cs="Arial"/>
        </w:rPr>
        <w:t xml:space="preserve"> dokumentacji podatkowej i księgowej, na podstawie art. 6 ust. 1 lit. c) RODO;</w:t>
      </w:r>
    </w:p>
    <w:p w14:paraId="2D56E0DC" w14:textId="0142CF3C" w:rsidR="008B2EB5" w:rsidRPr="008B2EB5" w:rsidRDefault="008B2EB5" w:rsidP="00E1778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B2EB5">
        <w:rPr>
          <w:rFonts w:ascii="Arial" w:eastAsia="Times New Roman" w:hAnsi="Arial" w:cs="Arial"/>
        </w:rPr>
        <w:t>Dane mogą być udostępnione:</w:t>
      </w:r>
    </w:p>
    <w:p w14:paraId="78FD2EFC" w14:textId="77777777" w:rsidR="008B2EB5" w:rsidRPr="00214A2C" w:rsidRDefault="008B2EB5" w:rsidP="00E1778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53" w:hanging="425"/>
        <w:jc w:val="both"/>
        <w:rPr>
          <w:rFonts w:ascii="Arial" w:hAnsi="Arial" w:cs="Arial"/>
        </w:rPr>
      </w:pPr>
      <w:r w:rsidRPr="00214A2C">
        <w:rPr>
          <w:rFonts w:ascii="Arial" w:hAnsi="Arial" w:cs="Arial"/>
        </w:rPr>
        <w:t>podmiotom uprawnionym do uzyskiwania danych osobowych na podstawie odrębnych przepisów prawa, np. organom władzy publicznej oraz podmiotom wykonującym zadania publiczne lub działającym na zlec</w:t>
      </w:r>
      <w:r>
        <w:rPr>
          <w:rFonts w:ascii="Arial" w:hAnsi="Arial" w:cs="Arial"/>
        </w:rPr>
        <w:t>enie organów władzy publicznej;</w:t>
      </w:r>
    </w:p>
    <w:p w14:paraId="24007C4C" w14:textId="77777777" w:rsidR="008B2EB5" w:rsidRPr="00214A2C" w:rsidRDefault="008B2EB5" w:rsidP="00E1778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53" w:hanging="425"/>
        <w:jc w:val="both"/>
        <w:rPr>
          <w:rFonts w:ascii="Arial" w:hAnsi="Arial" w:cs="Arial"/>
        </w:rPr>
      </w:pPr>
      <w:r w:rsidRPr="00214A2C">
        <w:rPr>
          <w:rFonts w:ascii="Arial" w:hAnsi="Arial" w:cs="Arial"/>
        </w:rPr>
        <w:t>bankowi prowadzącemu rachunek, z którego realizow</w:t>
      </w:r>
      <w:r>
        <w:rPr>
          <w:rFonts w:ascii="Arial" w:hAnsi="Arial" w:cs="Arial"/>
        </w:rPr>
        <w:t>ane będą wypłaty;</w:t>
      </w:r>
    </w:p>
    <w:p w14:paraId="41AD481A" w14:textId="17B22DD3" w:rsidR="008B2EB5" w:rsidRPr="00E17787" w:rsidRDefault="008B2EB5" w:rsidP="00E1778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53" w:hanging="425"/>
        <w:jc w:val="both"/>
        <w:rPr>
          <w:rFonts w:ascii="Times New Roman" w:hAnsi="Times New Roman"/>
        </w:rPr>
      </w:pPr>
      <w:r w:rsidRPr="00214A2C">
        <w:rPr>
          <w:rFonts w:ascii="Arial" w:hAnsi="Arial" w:cs="Arial"/>
        </w:rPr>
        <w:t>podmiotom, z usług których korzysta administrator zlecając im realizację zadań łączących się z koniecznością przetwarzania danych osobowych, na podstawie stosownej umowy powierzenia przetwarzania danych osobowych</w:t>
      </w:r>
      <w:r>
        <w:rPr>
          <w:rFonts w:ascii="Arial" w:hAnsi="Arial" w:cs="Arial"/>
        </w:rPr>
        <w:t>;</w:t>
      </w:r>
    </w:p>
    <w:p w14:paraId="2FB3D4C7" w14:textId="22DD97FB" w:rsidR="008B2EB5" w:rsidRPr="008B2EB5" w:rsidRDefault="008B2EB5" w:rsidP="00E1778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B2EB5">
        <w:rPr>
          <w:rFonts w:ascii="Arial" w:hAnsi="Arial" w:cs="Arial"/>
        </w:rPr>
        <w:t xml:space="preserve">Państwa dane osobowe będą przez nas przechowywane przez okres trwania współpracy, a także później przez okres: </w:t>
      </w:r>
    </w:p>
    <w:p w14:paraId="20F6AD23" w14:textId="77777777" w:rsidR="008B2EB5" w:rsidRPr="00F90A6E" w:rsidRDefault="008B2EB5" w:rsidP="00E17787">
      <w:pPr>
        <w:numPr>
          <w:ilvl w:val="0"/>
          <w:numId w:val="3"/>
        </w:numPr>
        <w:spacing w:before="120" w:after="0" w:line="240" w:lineRule="auto"/>
        <w:ind w:left="709" w:hanging="284"/>
        <w:jc w:val="both"/>
        <w:rPr>
          <w:rFonts w:ascii="Arial" w:hAnsi="Arial" w:cs="Arial"/>
        </w:rPr>
      </w:pPr>
      <w:r w:rsidRPr="00F90A6E">
        <w:rPr>
          <w:rFonts w:ascii="Arial" w:hAnsi="Arial" w:cs="Arial"/>
        </w:rPr>
        <w:t xml:space="preserve">przedawnienia potencjalnych roszczeń, określone w przepisach prawa; </w:t>
      </w:r>
    </w:p>
    <w:p w14:paraId="49C8AE2A" w14:textId="77777777" w:rsidR="008B2EB5" w:rsidRDefault="008B2EB5" w:rsidP="00E17787">
      <w:pPr>
        <w:numPr>
          <w:ilvl w:val="0"/>
          <w:numId w:val="3"/>
        </w:numPr>
        <w:spacing w:before="120" w:after="0" w:line="240" w:lineRule="auto"/>
        <w:ind w:left="709" w:hanging="284"/>
        <w:jc w:val="both"/>
        <w:rPr>
          <w:rFonts w:ascii="Arial" w:hAnsi="Arial" w:cs="Arial"/>
          <w:i/>
        </w:rPr>
      </w:pPr>
      <w:r w:rsidRPr="00F90A6E">
        <w:rPr>
          <w:rFonts w:ascii="Arial" w:hAnsi="Arial" w:cs="Arial"/>
        </w:rPr>
        <w:t>archiwizacji dokumentów i danych wymagane powszechnie obowiązującymi przepisami prawa.</w:t>
      </w:r>
    </w:p>
    <w:p w14:paraId="2FEB65F2" w14:textId="0A85CAFB" w:rsidR="008B2EB5" w:rsidRPr="008B2EB5" w:rsidRDefault="008B2EB5" w:rsidP="00E1778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i/>
        </w:rPr>
      </w:pPr>
      <w:r w:rsidRPr="008B2EB5">
        <w:rPr>
          <w:rFonts w:ascii="Arial" w:eastAsia="Times New Roman" w:hAnsi="Arial" w:cs="Arial"/>
          <w:lang w:eastAsia="pl-PL"/>
        </w:rPr>
        <w:t>Przysługuje Państwu prawo do do</w:t>
      </w:r>
      <w:r w:rsidRPr="008B2EB5">
        <w:rPr>
          <w:rFonts w:ascii="Arial" w:hAnsi="Arial" w:cs="Arial"/>
        </w:rPr>
        <w:t>stępu do swoich danych, ich sprostowania, usunięcia, ograniczenia przetwarzania.</w:t>
      </w:r>
    </w:p>
    <w:p w14:paraId="74B2B427" w14:textId="30E5C720" w:rsidR="008B2EB5" w:rsidRDefault="008B2EB5" w:rsidP="00E1778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</w:pPr>
      <w:r w:rsidRPr="008B2EB5">
        <w:rPr>
          <w:rFonts w:ascii="Arial" w:eastAsia="Times New Roman" w:hAnsi="Arial" w:cs="Arial"/>
          <w:lang w:eastAsia="pl-PL"/>
        </w:rPr>
        <w:t xml:space="preserve">Przysługuje Państwu prawo wniesienia skargi do Prezesa Urzędu Ochrony Danych Osobowych, </w:t>
      </w:r>
      <w:r w:rsidRPr="008B2EB5">
        <w:rPr>
          <w:rFonts w:ascii="Arial" w:hAnsi="Arial" w:cs="Arial"/>
        </w:rPr>
        <w:t>w sytuacji, gdy uznają Państwo, iż przetwarzanie danych osobowych Państwa dotyczących narusza przepisy RODO.</w:t>
      </w:r>
    </w:p>
    <w:p w14:paraId="623F845A" w14:textId="77777777" w:rsidR="008B2EB5" w:rsidRPr="008B2EB5" w:rsidRDefault="008B2EB5" w:rsidP="00E1778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</w:pPr>
      <w:r w:rsidRPr="008B2EB5">
        <w:rPr>
          <w:rFonts w:ascii="Arial" w:hAnsi="Arial" w:cs="Arial"/>
        </w:rPr>
        <w:t>Podanie danych identyfikujących kontrahenta i ewentualnie osoby uprawnione do jego reprezentacji jest niezbędne do zawarcia umowy. Bez przekazania tych danych niemożliwe będzie zawarcie umowy. W przypadku innych danych, a w szczególności danych kontaktowych (np. nr telefonu i/lub adres e-mail) ich podanie jest dobrowolne. Jeżeli dojdzie do nawiązania współpracy, podanie niektórych dodatkowych danych osobowych może być konieczne, np. ze względów rachunkowych lub podatkowych.</w:t>
      </w:r>
    </w:p>
    <w:p w14:paraId="1437884D" w14:textId="4363AF0E" w:rsidR="008B2EB5" w:rsidRDefault="008B2EB5" w:rsidP="00E1778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</w:pPr>
      <w:r w:rsidRPr="008B2EB5">
        <w:rPr>
          <w:rFonts w:ascii="Arial" w:eastAsia="Times New Roman" w:hAnsi="Arial" w:cs="Arial"/>
          <w:lang w:eastAsia="pl-PL"/>
        </w:rPr>
        <w:t xml:space="preserve">Państwa dane osobowe </w:t>
      </w:r>
      <w:r w:rsidRPr="008B2EB5">
        <w:rPr>
          <w:rFonts w:ascii="Arial" w:hAnsi="Arial" w:cs="Arial"/>
          <w:color w:val="010101"/>
          <w:shd w:val="clear" w:color="auto" w:fill="FFFFFF"/>
        </w:rPr>
        <w:t>nie będą podlegać zautomatyzowanemu podejmowaniu decyzji i nie będą profilowane.</w:t>
      </w:r>
    </w:p>
    <w:p w14:paraId="516AEF1B" w14:textId="77777777" w:rsidR="008B2EB5" w:rsidRDefault="008B2EB5"/>
    <w:sectPr w:rsidR="008B2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035"/>
    <w:multiLevelType w:val="hybridMultilevel"/>
    <w:tmpl w:val="EBA826B4"/>
    <w:lvl w:ilvl="0" w:tplc="1E9E16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B8E"/>
    <w:multiLevelType w:val="hybridMultilevel"/>
    <w:tmpl w:val="419696EA"/>
    <w:lvl w:ilvl="0" w:tplc="667E72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B6F2E"/>
    <w:multiLevelType w:val="hybridMultilevel"/>
    <w:tmpl w:val="07905900"/>
    <w:lvl w:ilvl="0" w:tplc="667E72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347E4"/>
    <w:multiLevelType w:val="hybridMultilevel"/>
    <w:tmpl w:val="70A03CE8"/>
    <w:lvl w:ilvl="0" w:tplc="667E72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B5"/>
    <w:rsid w:val="005A17FC"/>
    <w:rsid w:val="006E5975"/>
    <w:rsid w:val="008B2EB5"/>
    <w:rsid w:val="00E1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5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E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B2EB5"/>
  </w:style>
  <w:style w:type="character" w:styleId="Hipercze">
    <w:name w:val="Hyperlink"/>
    <w:basedOn w:val="Domylnaczcionkaakapitu"/>
    <w:uiPriority w:val="99"/>
    <w:unhideWhenUsed/>
    <w:rsid w:val="008B2E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2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E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B2EB5"/>
  </w:style>
  <w:style w:type="character" w:styleId="Hipercze">
    <w:name w:val="Hyperlink"/>
    <w:basedOn w:val="Domylnaczcionkaakapitu"/>
    <w:uiPriority w:val="99"/>
    <w:unhideWhenUsed/>
    <w:rsid w:val="008B2E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mb@arxodo.onmicrosoft.com</dc:creator>
  <cp:lastModifiedBy>user</cp:lastModifiedBy>
  <cp:revision>2</cp:revision>
  <dcterms:created xsi:type="dcterms:W3CDTF">2021-02-09T08:00:00Z</dcterms:created>
  <dcterms:modified xsi:type="dcterms:W3CDTF">2021-02-09T08:00:00Z</dcterms:modified>
</cp:coreProperties>
</file>